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F94A" w14:textId="5D56C9DA" w:rsidR="00B77EC8" w:rsidRPr="00537092" w:rsidRDefault="004900E5">
      <w:pPr>
        <w:rPr>
          <w:b/>
          <w:bCs/>
          <w:color w:val="FF0000"/>
          <w:sz w:val="32"/>
          <w:szCs w:val="32"/>
        </w:rPr>
      </w:pPr>
      <w:r w:rsidRPr="00537092">
        <w:rPr>
          <w:b/>
          <w:bCs/>
          <w:sz w:val="32"/>
          <w:szCs w:val="32"/>
        </w:rPr>
        <w:t>Preaching</w:t>
      </w:r>
      <w:r w:rsidR="001F267C" w:rsidRPr="00537092">
        <w:rPr>
          <w:b/>
          <w:bCs/>
          <w:sz w:val="32"/>
          <w:szCs w:val="32"/>
        </w:rPr>
        <w:t xml:space="preserve"> Generosity </w:t>
      </w:r>
      <w:r w:rsidR="000F0B88" w:rsidRPr="00537092">
        <w:rPr>
          <w:b/>
          <w:bCs/>
          <w:sz w:val="32"/>
          <w:szCs w:val="32"/>
        </w:rPr>
        <w:t>T</w:t>
      </w:r>
      <w:r w:rsidR="001F267C" w:rsidRPr="00537092">
        <w:rPr>
          <w:b/>
          <w:bCs/>
          <w:sz w:val="32"/>
          <w:szCs w:val="32"/>
        </w:rPr>
        <w:t xml:space="preserve">hrough </w:t>
      </w:r>
      <w:r w:rsidR="000F0B88" w:rsidRPr="00537092">
        <w:rPr>
          <w:b/>
          <w:bCs/>
          <w:sz w:val="32"/>
          <w:szCs w:val="32"/>
        </w:rPr>
        <w:t>T</w:t>
      </w:r>
      <w:r w:rsidR="001F267C" w:rsidRPr="00537092">
        <w:rPr>
          <w:b/>
          <w:bCs/>
          <w:sz w:val="32"/>
          <w:szCs w:val="32"/>
        </w:rPr>
        <w:t>he Lectionary</w:t>
      </w:r>
      <w:r w:rsidRPr="00537092">
        <w:rPr>
          <w:b/>
          <w:bCs/>
          <w:sz w:val="32"/>
          <w:szCs w:val="32"/>
        </w:rPr>
        <w:t xml:space="preserve"> 2025</w:t>
      </w:r>
      <w:r w:rsidR="00B77EC8" w:rsidRPr="00537092">
        <w:rPr>
          <w:b/>
          <w:bCs/>
          <w:sz w:val="32"/>
          <w:szCs w:val="32"/>
        </w:rPr>
        <w:t xml:space="preserve"> </w:t>
      </w:r>
      <w:r w:rsidR="008700F3" w:rsidRPr="00537092">
        <w:rPr>
          <w:b/>
          <w:bCs/>
          <w:color w:val="FF0000"/>
          <w:sz w:val="32"/>
          <w:szCs w:val="32"/>
        </w:rPr>
        <w:t>(</w:t>
      </w:r>
      <w:r w:rsidR="00307E06" w:rsidRPr="00537092">
        <w:rPr>
          <w:b/>
          <w:bCs/>
          <w:color w:val="FF0000"/>
          <w:sz w:val="32"/>
          <w:szCs w:val="32"/>
        </w:rPr>
        <w:t>V</w:t>
      </w:r>
      <w:r w:rsidR="008C4CE3" w:rsidRPr="00537092">
        <w:rPr>
          <w:b/>
          <w:bCs/>
          <w:color w:val="FF0000"/>
          <w:sz w:val="32"/>
          <w:szCs w:val="32"/>
        </w:rPr>
        <w:t>ersion 1</w:t>
      </w:r>
      <w:r w:rsidR="00B77EC8" w:rsidRPr="00537092">
        <w:rPr>
          <w:b/>
          <w:bCs/>
          <w:color w:val="FF0000"/>
          <w:sz w:val="32"/>
          <w:szCs w:val="32"/>
        </w:rPr>
        <w:t xml:space="preserve"> </w:t>
      </w:r>
      <w:r w:rsidR="00B60F32" w:rsidRPr="00537092">
        <w:rPr>
          <w:b/>
          <w:bCs/>
          <w:color w:val="FF0000"/>
          <w:sz w:val="32"/>
          <w:szCs w:val="32"/>
        </w:rPr>
        <w:t xml:space="preserve">- </w:t>
      </w:r>
      <w:r w:rsidR="0013192F">
        <w:rPr>
          <w:b/>
          <w:bCs/>
          <w:color w:val="FF0000"/>
          <w:sz w:val="32"/>
          <w:szCs w:val="32"/>
        </w:rPr>
        <w:t>June</w:t>
      </w:r>
      <w:r w:rsidR="00B77EC8" w:rsidRPr="00537092">
        <w:rPr>
          <w:b/>
          <w:bCs/>
          <w:color w:val="FF0000"/>
          <w:sz w:val="32"/>
          <w:szCs w:val="32"/>
        </w:rPr>
        <w:t xml:space="preserve"> 2025</w:t>
      </w:r>
      <w:r w:rsidR="008700F3" w:rsidRPr="00537092">
        <w:rPr>
          <w:b/>
          <w:bCs/>
          <w:color w:val="FF0000"/>
          <w:sz w:val="32"/>
          <w:szCs w:val="32"/>
        </w:rPr>
        <w:t>)</w:t>
      </w:r>
    </w:p>
    <w:p w14:paraId="544A4F46" w14:textId="117C4B47" w:rsidR="00537092" w:rsidRPr="00537092" w:rsidRDefault="004F16DF">
      <w:pPr>
        <w:rPr>
          <w:b/>
          <w:bCs/>
          <w:sz w:val="28"/>
          <w:szCs w:val="28"/>
          <w:u w:val="single"/>
        </w:rPr>
      </w:pPr>
      <w:hyperlink r:id="rId4" w:history="1">
        <w:r w:rsidR="00537092" w:rsidRPr="00537092">
          <w:rPr>
            <w:rStyle w:val="Hyperlink"/>
            <w:b/>
            <w:bCs/>
            <w:color w:val="auto"/>
            <w:sz w:val="28"/>
            <w:szCs w:val="28"/>
          </w:rPr>
          <w:t>This list will be updated and stored on the Diocese in Europe website</w:t>
        </w:r>
      </w:hyperlink>
      <w:r w:rsidR="00537092" w:rsidRPr="00537092">
        <w:rPr>
          <w:b/>
          <w:bCs/>
          <w:sz w:val="28"/>
          <w:szCs w:val="28"/>
          <w:u w:val="single"/>
        </w:rPr>
        <w:t xml:space="preserve"> (under Resources&gt;</w:t>
      </w:r>
      <w:proofErr w:type="spellStart"/>
      <w:r w:rsidR="00537092" w:rsidRPr="00537092">
        <w:rPr>
          <w:b/>
          <w:bCs/>
          <w:sz w:val="28"/>
          <w:szCs w:val="28"/>
          <w:u w:val="single"/>
        </w:rPr>
        <w:t>Fundraising&amp;Giving</w:t>
      </w:r>
      <w:proofErr w:type="spellEnd"/>
      <w:r w:rsidR="00537092" w:rsidRPr="00537092">
        <w:rPr>
          <w:b/>
          <w:bCs/>
          <w:sz w:val="28"/>
          <w:szCs w:val="28"/>
          <w:u w:val="single"/>
        </w:rPr>
        <w:t>&gt;Preaching)</w:t>
      </w:r>
    </w:p>
    <w:p w14:paraId="179E826E" w14:textId="69E0021F" w:rsidR="008700F3" w:rsidRPr="008700F3" w:rsidRDefault="008700F3" w:rsidP="00B77EC8">
      <w:pPr>
        <w:rPr>
          <w:b/>
          <w:bCs/>
          <w:color w:val="275317" w:themeColor="accent6" w:themeShade="80"/>
        </w:rPr>
      </w:pPr>
      <w:r w:rsidRPr="008700F3">
        <w:rPr>
          <w:b/>
          <w:bCs/>
          <w:color w:val="275317" w:themeColor="accent6" w:themeShade="80"/>
        </w:rPr>
        <w:t xml:space="preserve">Resources in green </w:t>
      </w:r>
      <w:r>
        <w:rPr>
          <w:b/>
          <w:bCs/>
          <w:color w:val="275317" w:themeColor="accent6" w:themeShade="80"/>
        </w:rPr>
        <w:t>have been created by</w:t>
      </w:r>
      <w:r w:rsidRPr="008700F3">
        <w:rPr>
          <w:b/>
          <w:bCs/>
          <w:color w:val="275317" w:themeColor="accent6" w:themeShade="80"/>
        </w:rPr>
        <w:t xml:space="preserve"> </w:t>
      </w:r>
      <w:hyperlink r:id="rId5" w:history="1">
        <w:r w:rsidRPr="000F0B88">
          <w:rPr>
            <w:rStyle w:val="Hyperlink"/>
            <w:b/>
            <w:bCs/>
            <w:color w:val="233C43" w:themeColor="hyperlink" w:themeShade="80"/>
          </w:rPr>
          <w:t>Diocese in Rochester</w:t>
        </w:r>
      </w:hyperlink>
      <w:r>
        <w:rPr>
          <w:b/>
          <w:bCs/>
          <w:color w:val="275317" w:themeColor="accent6" w:themeShade="80"/>
        </w:rPr>
        <w:t xml:space="preserve"> and St Augustine’s College of Theology</w:t>
      </w:r>
      <w:r w:rsidRPr="008700F3">
        <w:rPr>
          <w:b/>
          <w:bCs/>
          <w:color w:val="275317" w:themeColor="accent6" w:themeShade="80"/>
        </w:rPr>
        <w:t xml:space="preserve"> </w:t>
      </w:r>
      <w:r w:rsidR="000F0B88">
        <w:rPr>
          <w:b/>
          <w:bCs/>
          <w:color w:val="275317" w:themeColor="accent6" w:themeShade="80"/>
        </w:rPr>
        <w:t xml:space="preserve">in the UK, </w:t>
      </w:r>
      <w:r>
        <w:rPr>
          <w:b/>
          <w:bCs/>
          <w:color w:val="275317" w:themeColor="accent6" w:themeShade="80"/>
        </w:rPr>
        <w:t>as part of their Preaching Generosity project. You can sign up to receive the weekly email on th</w:t>
      </w:r>
      <w:r w:rsidR="000F0B88">
        <w:rPr>
          <w:b/>
          <w:bCs/>
          <w:color w:val="275317" w:themeColor="accent6" w:themeShade="80"/>
        </w:rPr>
        <w:t xml:space="preserve">e Diocese of Rochester’s </w:t>
      </w:r>
      <w:r>
        <w:rPr>
          <w:b/>
          <w:bCs/>
          <w:color w:val="275317" w:themeColor="accent6" w:themeShade="80"/>
        </w:rPr>
        <w:t>website.</w:t>
      </w:r>
      <w:r w:rsidR="00B60F32">
        <w:rPr>
          <w:b/>
          <w:bCs/>
          <w:color w:val="275317" w:themeColor="accent6" w:themeShade="80"/>
        </w:rPr>
        <w:t xml:space="preserve"> They are updating their website, so sermon starters from 22</w:t>
      </w:r>
      <w:r w:rsidR="00B60F32" w:rsidRPr="00B60F32">
        <w:rPr>
          <w:b/>
          <w:bCs/>
          <w:color w:val="275317" w:themeColor="accent6" w:themeShade="80"/>
          <w:vertAlign w:val="superscript"/>
        </w:rPr>
        <w:t>nd</w:t>
      </w:r>
      <w:r w:rsidR="00B60F32">
        <w:rPr>
          <w:b/>
          <w:bCs/>
          <w:color w:val="275317" w:themeColor="accent6" w:themeShade="80"/>
        </w:rPr>
        <w:t xml:space="preserve"> June onwards should appear </w:t>
      </w:r>
      <w:r w:rsidR="00C51BB1">
        <w:rPr>
          <w:b/>
          <w:bCs/>
          <w:color w:val="275317" w:themeColor="accent6" w:themeShade="80"/>
        </w:rPr>
        <w:t>on the home page under</w:t>
      </w:r>
      <w:r w:rsidR="00B60F32">
        <w:rPr>
          <w:b/>
          <w:bCs/>
          <w:color w:val="275317" w:themeColor="accent6" w:themeShade="80"/>
        </w:rPr>
        <w:t xml:space="preserve"> 2025</w:t>
      </w:r>
      <w:r w:rsidR="00C51BB1">
        <w:rPr>
          <w:b/>
          <w:bCs/>
          <w:color w:val="275317" w:themeColor="accent6" w:themeShade="80"/>
        </w:rPr>
        <w:t xml:space="preserve"> in due course.</w:t>
      </w:r>
    </w:p>
    <w:p w14:paraId="54216B97" w14:textId="3EF0D7F4" w:rsidR="000F0B88" w:rsidRDefault="008700F3" w:rsidP="00B77EC8">
      <w:pPr>
        <w:rPr>
          <w:b/>
          <w:bCs/>
          <w:color w:val="7030A0"/>
        </w:rPr>
      </w:pPr>
      <w:r w:rsidRPr="000F0B88">
        <w:rPr>
          <w:b/>
          <w:bCs/>
          <w:color w:val="7030A0"/>
        </w:rPr>
        <w:t xml:space="preserve">Resources in purple have been created by the </w:t>
      </w:r>
      <w:hyperlink r:id="rId6" w:history="1">
        <w:r w:rsidRPr="000F0B88">
          <w:rPr>
            <w:rStyle w:val="Hyperlink"/>
            <w:b/>
            <w:bCs/>
            <w:color w:val="7030A0"/>
          </w:rPr>
          <w:t>Diocese of Newcastle</w:t>
        </w:r>
      </w:hyperlink>
      <w:r w:rsidRPr="000F0B88">
        <w:rPr>
          <w:b/>
          <w:bCs/>
          <w:color w:val="7030A0"/>
        </w:rPr>
        <w:t xml:space="preserve"> in the UK. These include an editable Word document and a link to a video recording on YouTube.</w:t>
      </w:r>
    </w:p>
    <w:p w14:paraId="31B5E1B5" w14:textId="08EA995D" w:rsidR="00790F76" w:rsidRPr="006746B9" w:rsidRDefault="00790F76" w:rsidP="00B77EC8">
      <w:pPr>
        <w:rPr>
          <w:b/>
          <w:bCs/>
          <w:color w:val="E97132" w:themeColor="accent2"/>
        </w:rPr>
      </w:pPr>
      <w:r w:rsidRPr="006746B9">
        <w:rPr>
          <w:b/>
          <w:bCs/>
          <w:color w:val="E97132" w:themeColor="accent2"/>
        </w:rPr>
        <w:t xml:space="preserve">Resources in </w:t>
      </w:r>
      <w:r w:rsidR="006746B9">
        <w:rPr>
          <w:b/>
          <w:bCs/>
          <w:color w:val="E97132" w:themeColor="accent2"/>
        </w:rPr>
        <w:t xml:space="preserve">orange </w:t>
      </w:r>
      <w:r w:rsidRPr="006746B9">
        <w:rPr>
          <w:b/>
          <w:bCs/>
          <w:color w:val="E97132" w:themeColor="accent2"/>
        </w:rPr>
        <w:t>have been created by the ‘</w:t>
      </w:r>
      <w:hyperlink r:id="rId7" w:history="1">
        <w:r w:rsidRPr="006746B9">
          <w:rPr>
            <w:rStyle w:val="Hyperlink"/>
            <w:b/>
            <w:bCs/>
            <w:color w:val="E97132" w:themeColor="accent2"/>
          </w:rPr>
          <w:t>Giving in Grace’ team at the Diocese of Liverpool</w:t>
        </w:r>
      </w:hyperlink>
      <w:r w:rsidRPr="006746B9">
        <w:rPr>
          <w:b/>
          <w:bCs/>
          <w:color w:val="E97132" w:themeColor="accent2"/>
        </w:rPr>
        <w:t xml:space="preserve"> in the UK. Sermon reflections, preaching notes, </w:t>
      </w:r>
      <w:proofErr w:type="spellStart"/>
      <w:r w:rsidRPr="006746B9">
        <w:rPr>
          <w:b/>
          <w:bCs/>
          <w:color w:val="E97132" w:themeColor="accent2"/>
        </w:rPr>
        <w:t>childrens</w:t>
      </w:r>
      <w:proofErr w:type="spellEnd"/>
      <w:r w:rsidRPr="006746B9">
        <w:rPr>
          <w:b/>
          <w:bCs/>
          <w:color w:val="E97132" w:themeColor="accent2"/>
        </w:rPr>
        <w:t xml:space="preserve"> resources.</w:t>
      </w:r>
    </w:p>
    <w:tbl>
      <w:tblPr>
        <w:tblW w:w="15018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0"/>
        <w:gridCol w:w="2621"/>
        <w:gridCol w:w="4434"/>
        <w:gridCol w:w="1705"/>
        <w:gridCol w:w="4138"/>
      </w:tblGrid>
      <w:tr w:rsidR="004900E5" w:rsidRPr="001F267C" w14:paraId="128F7A70" w14:textId="5C2A9AEA" w:rsidTr="00541A81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8B2E3" w14:textId="77777777" w:rsidR="004900E5" w:rsidRPr="001F267C" w:rsidRDefault="004900E5" w:rsidP="001F267C">
            <w:r w:rsidRPr="001F267C">
              <w:rPr>
                <w:b/>
                <w:bCs/>
              </w:rPr>
              <w:t>Date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39618" w14:textId="410C95B8" w:rsidR="004900E5" w:rsidRPr="001F267C" w:rsidRDefault="004900E5" w:rsidP="001F267C">
            <w:r w:rsidRPr="001F267C">
              <w:rPr>
                <w:b/>
                <w:bCs/>
              </w:rPr>
              <w:t>Reading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1D237" w14:textId="7DDC8810" w:rsidR="004900E5" w:rsidRPr="001F267C" w:rsidRDefault="004900E5" w:rsidP="001F267C">
            <w:r w:rsidRPr="001F267C">
              <w:rPr>
                <w:b/>
                <w:bCs/>
              </w:rPr>
              <w:t>Downloadable Sermon Starter (</w:t>
            </w:r>
            <w:r>
              <w:rPr>
                <w:b/>
                <w:bCs/>
              </w:rPr>
              <w:t>W</w:t>
            </w:r>
            <w:r w:rsidRPr="001F267C">
              <w:rPr>
                <w:b/>
                <w:bCs/>
              </w:rPr>
              <w:t>ord)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A43FF" w14:textId="77777777" w:rsidR="004900E5" w:rsidRPr="001F267C" w:rsidRDefault="004900E5" w:rsidP="001F267C">
            <w:r w:rsidRPr="001F267C">
              <w:rPr>
                <w:b/>
                <w:bCs/>
              </w:rPr>
              <w:t>YouTube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5EE27" w14:textId="195BA17C" w:rsidR="004900E5" w:rsidRPr="001F267C" w:rsidRDefault="004900E5" w:rsidP="001F267C">
            <w:pPr>
              <w:rPr>
                <w:b/>
                <w:bCs/>
              </w:rPr>
            </w:pPr>
            <w:r>
              <w:rPr>
                <w:b/>
                <w:bCs/>
              </w:rPr>
              <w:t>Other Resources</w:t>
            </w:r>
          </w:p>
        </w:tc>
      </w:tr>
      <w:tr w:rsidR="004900E5" w:rsidRPr="001F267C" w14:paraId="2AFABE90" w14:textId="520E44A1" w:rsidTr="00541A81">
        <w:trPr>
          <w:trHeight w:val="787"/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8DB47" w14:textId="41BDE57E" w:rsidR="004900E5" w:rsidRPr="001F267C" w:rsidRDefault="004900E5" w:rsidP="001F267C">
            <w:r w:rsidRPr="001F267C">
              <w:t>Sun 15</w:t>
            </w:r>
            <w:r w:rsidRPr="001F267C">
              <w:rPr>
                <w:vertAlign w:val="superscript"/>
              </w:rPr>
              <w:t>t</w:t>
            </w:r>
            <w:r w:rsidR="00B6515F" w:rsidRPr="00B6515F">
              <w:rPr>
                <w:vertAlign w:val="superscript"/>
              </w:rPr>
              <w:t>h</w:t>
            </w:r>
            <w:r w:rsidR="00B6515F">
              <w:t xml:space="preserve"> </w:t>
            </w:r>
            <w:r w:rsidRPr="001F267C">
              <w:t>Jun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0FC4C" w14:textId="7F86F257" w:rsidR="004900E5" w:rsidRPr="001F267C" w:rsidRDefault="004900E5" w:rsidP="001F267C">
            <w:r w:rsidRPr="001F267C">
              <w:t>Psalm 8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0FFCB" w14:textId="77777777" w:rsidR="00B77EC8" w:rsidRDefault="004F16DF" w:rsidP="00541A81">
            <w:pPr>
              <w:rPr>
                <w:color w:val="7030A0"/>
              </w:rPr>
            </w:pPr>
            <w:hyperlink r:id="rId8" w:history="1">
              <w:r w:rsidR="004900E5" w:rsidRPr="001F267C">
                <w:rPr>
                  <w:rStyle w:val="Hyperlink"/>
                  <w:color w:val="7030A0"/>
                </w:rPr>
                <w:t>A Little Lower Than The Angels</w:t>
              </w:r>
            </w:hyperlink>
          </w:p>
          <w:p w14:paraId="3E3BD0B8" w14:textId="4A9D3A73" w:rsidR="00541A81" w:rsidRPr="001F267C" w:rsidRDefault="004F16DF" w:rsidP="00541A81">
            <w:pPr>
              <w:rPr>
                <w:color w:val="7030A0"/>
              </w:rPr>
            </w:pPr>
            <w:hyperlink r:id="rId9" w:history="1">
              <w:r w:rsidR="00541A81" w:rsidRPr="00541A81">
                <w:rPr>
                  <w:rStyle w:val="Hyperlink"/>
                </w:rPr>
                <w:t>Creation Is A Story of Abundance, Overabundance and Extravagance</w:t>
              </w:r>
            </w:hyperlink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13692" w14:textId="77777777" w:rsidR="004900E5" w:rsidRDefault="004F16DF" w:rsidP="001F267C">
            <w:pPr>
              <w:rPr>
                <w:color w:val="7030A0"/>
              </w:rPr>
            </w:pPr>
            <w:hyperlink r:id="rId10" w:history="1">
              <w:r w:rsidR="004900E5" w:rsidRPr="001F267C">
                <w:rPr>
                  <w:rStyle w:val="Hyperlink"/>
                  <w:color w:val="7030A0"/>
                </w:rPr>
                <w:t>View here</w:t>
              </w:r>
            </w:hyperlink>
          </w:p>
          <w:p w14:paraId="17C2E5E8" w14:textId="17FB0749" w:rsidR="00B77EC8" w:rsidRPr="001F267C" w:rsidRDefault="00B77EC8" w:rsidP="001F267C">
            <w:pPr>
              <w:rPr>
                <w:color w:val="7030A0"/>
              </w:rPr>
            </w:pP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BB500" w14:textId="77777777" w:rsidR="004900E5" w:rsidRPr="001F267C" w:rsidRDefault="004900E5" w:rsidP="001F267C"/>
        </w:tc>
      </w:tr>
      <w:tr w:rsidR="004900E5" w:rsidRPr="001F267C" w14:paraId="6B979172" w14:textId="77777777" w:rsidTr="00541A81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13247D" w14:textId="7D56142B" w:rsidR="004900E5" w:rsidRDefault="00B6515F" w:rsidP="001F267C">
            <w:r>
              <w:t>Sun 22</w:t>
            </w:r>
            <w:r w:rsidRPr="00B6515F">
              <w:rPr>
                <w:vertAlign w:val="superscript"/>
              </w:rPr>
              <w:t>nd</w:t>
            </w:r>
            <w:r>
              <w:t xml:space="preserve"> Jun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BBF6E" w14:textId="0EC13A1C" w:rsidR="004900E5" w:rsidRPr="001F267C" w:rsidRDefault="00B77EC8" w:rsidP="001F267C">
            <w:r>
              <w:t>Luke 8: 26-39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6B55B8" w14:textId="77777777" w:rsidR="004900E5" w:rsidRDefault="004F16DF" w:rsidP="001F267C">
            <w:hyperlink r:id="rId11" w:anchor="June%202025" w:history="1">
              <w:r w:rsidR="00541A81" w:rsidRPr="00541A81">
                <w:rPr>
                  <w:rStyle w:val="Hyperlink"/>
                </w:rPr>
                <w:t>There Is Hope For All Of Us</w:t>
              </w:r>
            </w:hyperlink>
          </w:p>
          <w:p w14:paraId="499BA7B7" w14:textId="354C68D5" w:rsidR="0015363F" w:rsidRPr="001F267C" w:rsidRDefault="004F16DF" w:rsidP="001F267C">
            <w:hyperlink r:id="rId12" w:history="1">
              <w:r w:rsidR="0015363F" w:rsidRPr="003D6F80">
                <w:rPr>
                  <w:rStyle w:val="Hyperlink"/>
                </w:rPr>
                <w:t xml:space="preserve">How Do We Explain </w:t>
              </w:r>
              <w:r w:rsidR="003D6F80" w:rsidRPr="003D6F80">
                <w:rPr>
                  <w:rStyle w:val="Hyperlink"/>
                </w:rPr>
                <w:t>God’s Generosity To Others?</w:t>
              </w:r>
              <w:r w:rsidR="003D6F80">
                <w:rPr>
                  <w:rStyle w:val="Hyperlink"/>
                  <w:u w:val="none"/>
                </w:rPr>
                <w:t xml:space="preserve"> </w:t>
              </w:r>
              <w:r w:rsidR="003D6F80" w:rsidRPr="00E97BC4">
                <w:rPr>
                  <w:rStyle w:val="Hyperlink"/>
                  <w:color w:val="auto"/>
                  <w:sz w:val="20"/>
                  <w:szCs w:val="20"/>
                  <w:u w:val="none"/>
                </w:rPr>
                <w:t>(scroll</w:t>
              </w:r>
              <w:r w:rsidR="0015363F" w:rsidRPr="00E97BC4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3D6F80" w:rsidRPr="00E97BC4">
                <w:rPr>
                  <w:rStyle w:val="Hyperlink"/>
                  <w:color w:val="auto"/>
                  <w:sz w:val="20"/>
                  <w:szCs w:val="20"/>
                  <w:u w:val="none"/>
                </w:rPr>
                <w:t>down page to view June</w:t>
              </w:r>
              <w:r w:rsidR="00E97BC4" w:rsidRPr="00E97BC4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E97BC4" w:rsidRPr="009D2E7A">
                <w:rPr>
                  <w:rStyle w:val="Hyperlink"/>
                  <w:color w:val="auto"/>
                  <w:sz w:val="20"/>
                  <w:szCs w:val="20"/>
                  <w:u w:val="none"/>
                </w:rPr>
                <w:t>12th</w:t>
              </w:r>
              <w:proofErr w:type="gramStart"/>
              <w:r w:rsidR="003D6F80" w:rsidRPr="009D2E7A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3D6F80" w:rsidRPr="00E97BC4">
                <w:rPr>
                  <w:rStyle w:val="Hyperlink"/>
                  <w:color w:val="auto"/>
                  <w:sz w:val="20"/>
                  <w:szCs w:val="20"/>
                  <w:u w:val="none"/>
                </w:rPr>
                <w:t>2022</w:t>
              </w:r>
              <w:proofErr w:type="gramEnd"/>
              <w:r w:rsidR="003D6F80" w:rsidRPr="00E97BC4">
                <w:rPr>
                  <w:rStyle w:val="Hyperlink"/>
                  <w:color w:val="auto"/>
                  <w:sz w:val="20"/>
                  <w:szCs w:val="20"/>
                  <w:u w:val="none"/>
                </w:rPr>
                <w:t>)</w:t>
              </w:r>
              <w:r w:rsidR="0015363F" w:rsidRPr="00E97BC4">
                <w:rPr>
                  <w:rStyle w:val="Hyperlink"/>
                  <w:u w:val="none"/>
                </w:rPr>
                <w:t xml:space="preserve">    </w:t>
              </w:r>
              <w:r w:rsidR="0015363F" w:rsidRPr="003D6F80">
                <w:rPr>
                  <w:rStyle w:val="Hyperlink"/>
                </w:rPr>
                <w:t xml:space="preserve">                               </w:t>
              </w:r>
            </w:hyperlink>
            <w:r w:rsidR="0015363F"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DFFA1" w14:textId="77777777" w:rsidR="004900E5" w:rsidRPr="001F267C" w:rsidRDefault="004900E5" w:rsidP="001F267C"/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C4AFC2" w14:textId="77777777" w:rsidR="004900E5" w:rsidRPr="001F267C" w:rsidRDefault="004900E5" w:rsidP="001F267C"/>
        </w:tc>
      </w:tr>
      <w:tr w:rsidR="003D6F80" w:rsidRPr="001F267C" w14:paraId="0A137DAA" w14:textId="77777777" w:rsidTr="00541A81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02755C" w14:textId="39FC3695" w:rsidR="003D6F80" w:rsidRDefault="003D6F80" w:rsidP="001F267C">
            <w:r>
              <w:t>Sun 29</w:t>
            </w:r>
            <w:r w:rsidRPr="003D6F80">
              <w:rPr>
                <w:vertAlign w:val="superscript"/>
              </w:rPr>
              <w:t>th</w:t>
            </w:r>
            <w:r>
              <w:t xml:space="preserve"> Jun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5D393E" w14:textId="0028B07C" w:rsidR="00E97BC4" w:rsidRDefault="00E97BC4" w:rsidP="00E97BC4">
            <w:r>
              <w:t>Gal 5:1,13-25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9CBDF" w14:textId="00E25FE9" w:rsidR="003D6F80" w:rsidRDefault="004F16DF" w:rsidP="001F267C">
            <w:hyperlink r:id="rId13" w:history="1">
              <w:r w:rsidR="009D2E7A" w:rsidRPr="009D2E7A">
                <w:rPr>
                  <w:rStyle w:val="Hyperlink"/>
                </w:rPr>
                <w:t>For Freedom Christ Has Set Us Free</w:t>
              </w:r>
            </w:hyperlink>
            <w:r w:rsidR="009D2E7A">
              <w:t xml:space="preserve"> </w:t>
            </w:r>
            <w:r w:rsidR="009D2E7A" w:rsidRPr="009D2E7A">
              <w:rPr>
                <w:sz w:val="20"/>
                <w:szCs w:val="20"/>
              </w:rPr>
              <w:t>(scroll down page to view June 1</w:t>
            </w:r>
            <w:r w:rsidR="009D2E7A">
              <w:rPr>
                <w:sz w:val="20"/>
                <w:szCs w:val="20"/>
              </w:rPr>
              <w:t>9</w:t>
            </w:r>
            <w:r w:rsidR="009D2E7A" w:rsidRPr="009D2E7A">
              <w:rPr>
                <w:sz w:val="20"/>
                <w:szCs w:val="20"/>
              </w:rPr>
              <w:t>th</w:t>
            </w:r>
            <w:proofErr w:type="gramStart"/>
            <w:r w:rsidR="009D2E7A" w:rsidRPr="009D2E7A">
              <w:rPr>
                <w:sz w:val="20"/>
                <w:szCs w:val="20"/>
              </w:rPr>
              <w:t xml:space="preserve"> 2022</w:t>
            </w:r>
            <w:proofErr w:type="gramEnd"/>
            <w:r w:rsidR="009D2E7A" w:rsidRPr="009D2E7A">
              <w:rPr>
                <w:sz w:val="20"/>
                <w:szCs w:val="20"/>
              </w:rPr>
              <w:t>)</w:t>
            </w:r>
            <w:r w:rsidR="009D2E7A" w:rsidRPr="009D2E7A">
              <w:t xml:space="preserve">   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F2DBC" w14:textId="77777777" w:rsidR="003D6F80" w:rsidRPr="001F267C" w:rsidRDefault="003D6F80" w:rsidP="001F267C"/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4A6BB9" w14:textId="77777777" w:rsidR="003D6F80" w:rsidRPr="001F267C" w:rsidRDefault="003D6F80" w:rsidP="001F267C"/>
        </w:tc>
      </w:tr>
      <w:tr w:rsidR="003D6F80" w:rsidRPr="001F267C" w14:paraId="47DA0556" w14:textId="77777777" w:rsidTr="00541A81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00D6A" w14:textId="78DD93AE" w:rsidR="003D6F80" w:rsidRDefault="003D6F80" w:rsidP="001F267C">
            <w:r>
              <w:t>Sun 6</w:t>
            </w:r>
            <w:r w:rsidRPr="003D6F80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F3EF4" w14:textId="5AB655F3" w:rsidR="003D6F80" w:rsidRDefault="00E97BC4" w:rsidP="001F267C">
            <w:r>
              <w:t>Isaiah 66: 10-14; Ps 66: 1-8; Gal 6 (1-6) 7-16; Luke 10: 1-11,16-20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5EC6E4" w14:textId="5BB56983" w:rsidR="003D6F80" w:rsidRDefault="004F16DF" w:rsidP="001F267C">
            <w:hyperlink r:id="rId14" w:history="1">
              <w:r w:rsidR="009D2E7A" w:rsidRPr="009D2E7A">
                <w:rPr>
                  <w:rStyle w:val="Hyperlink"/>
                </w:rPr>
                <w:t>We Prosper When We Respond To The Generous Heart Of God</w:t>
              </w:r>
            </w:hyperlink>
            <w:r w:rsidR="009D2E7A">
              <w:t xml:space="preserve"> </w:t>
            </w:r>
            <w:r w:rsidR="009D2E7A" w:rsidRPr="009D2E7A">
              <w:rPr>
                <w:sz w:val="20"/>
                <w:szCs w:val="20"/>
              </w:rPr>
              <w:t>(scroll down page to view Ju</w:t>
            </w:r>
            <w:r w:rsidR="009D2E7A">
              <w:rPr>
                <w:sz w:val="20"/>
                <w:szCs w:val="20"/>
              </w:rPr>
              <w:t>ly 3rd</w:t>
            </w:r>
            <w:proofErr w:type="gramStart"/>
            <w:r w:rsidR="009D2E7A" w:rsidRPr="009D2E7A">
              <w:rPr>
                <w:sz w:val="20"/>
                <w:szCs w:val="20"/>
              </w:rPr>
              <w:t xml:space="preserve"> 2022</w:t>
            </w:r>
            <w:proofErr w:type="gramEnd"/>
            <w:r w:rsidR="009D2E7A" w:rsidRPr="009D2E7A">
              <w:rPr>
                <w:sz w:val="20"/>
                <w:szCs w:val="20"/>
              </w:rPr>
              <w:t>)</w:t>
            </w:r>
            <w:r w:rsidR="009D2E7A" w:rsidRPr="009D2E7A">
              <w:t xml:space="preserve">   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11822" w14:textId="77777777" w:rsidR="003D6F80" w:rsidRPr="001F267C" w:rsidRDefault="003D6F80" w:rsidP="001F267C"/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79B35" w14:textId="77777777" w:rsidR="003D6F80" w:rsidRPr="001F267C" w:rsidRDefault="003D6F80" w:rsidP="001F267C"/>
        </w:tc>
      </w:tr>
      <w:tr w:rsidR="004900E5" w:rsidRPr="001F267C" w14:paraId="52AF6C8B" w14:textId="270B72AE" w:rsidTr="003D6F80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8EA961" w14:textId="73145FDB" w:rsidR="004900E5" w:rsidRPr="001F267C" w:rsidRDefault="004900E5" w:rsidP="001F267C">
            <w:r>
              <w:t>Sun 1</w:t>
            </w:r>
            <w:r w:rsidR="007E755E">
              <w:t>3</w:t>
            </w:r>
            <w:r w:rsidRPr="001F267C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7BB9F3" w14:textId="42AF6D61" w:rsidR="00A26517" w:rsidRDefault="004900E5" w:rsidP="001F267C">
            <w:r>
              <w:t>Luke 10: 25-37</w:t>
            </w:r>
          </w:p>
          <w:p w14:paraId="4404D710" w14:textId="6EFB4E70" w:rsidR="00A26517" w:rsidRPr="001F267C" w:rsidRDefault="00A26517" w:rsidP="001F267C">
            <w:r>
              <w:t>Col 1: 1-14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0526" w14:textId="5F03F27C" w:rsidR="002355ED" w:rsidRDefault="004900E5" w:rsidP="001F267C">
            <w:r>
              <w:t>The Good Samaritan</w:t>
            </w:r>
          </w:p>
          <w:p w14:paraId="08BB5F13" w14:textId="047C09A7" w:rsidR="002355ED" w:rsidRPr="001F267C" w:rsidRDefault="004F16DF" w:rsidP="001F267C">
            <w:hyperlink r:id="rId15" w:history="1">
              <w:r w:rsidR="002355ED" w:rsidRPr="009D2E7A">
                <w:rPr>
                  <w:rStyle w:val="Hyperlink"/>
                </w:rPr>
                <w:t>They Are Precious Because Of What God Has Done For Them</w:t>
              </w:r>
            </w:hyperlink>
            <w:r w:rsidR="009D2E7A">
              <w:t xml:space="preserve"> </w:t>
            </w:r>
            <w:r w:rsidR="009D2E7A" w:rsidRPr="009D2E7A">
              <w:rPr>
                <w:sz w:val="20"/>
                <w:szCs w:val="20"/>
              </w:rPr>
              <w:t>(scroll down page to view Ju</w:t>
            </w:r>
            <w:r w:rsidR="009D2E7A">
              <w:rPr>
                <w:sz w:val="20"/>
                <w:szCs w:val="20"/>
              </w:rPr>
              <w:t>ly 10th</w:t>
            </w:r>
            <w:proofErr w:type="gramStart"/>
            <w:r w:rsidR="009D2E7A" w:rsidRPr="009D2E7A">
              <w:rPr>
                <w:sz w:val="20"/>
                <w:szCs w:val="20"/>
              </w:rPr>
              <w:t xml:space="preserve"> 2022</w:t>
            </w:r>
            <w:proofErr w:type="gramEnd"/>
            <w:r w:rsidR="009D2E7A" w:rsidRPr="009D2E7A">
              <w:rPr>
                <w:sz w:val="20"/>
                <w:szCs w:val="20"/>
              </w:rPr>
              <w:t>)</w:t>
            </w:r>
            <w:r w:rsidR="009D2E7A" w:rsidRPr="009D2E7A">
              <w:t xml:space="preserve">   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B22B6" w14:textId="77777777" w:rsidR="004900E5" w:rsidRPr="001F267C" w:rsidRDefault="004900E5" w:rsidP="001F267C"/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B4118" w14:textId="74F1CC26" w:rsidR="004900E5" w:rsidRPr="001F267C" w:rsidRDefault="004F16DF" w:rsidP="001F267C">
            <w:hyperlink r:id="rId16" w:history="1">
              <w:r w:rsidR="004900E5" w:rsidRPr="00F34B36">
                <w:rPr>
                  <w:rStyle w:val="Hyperlink"/>
                  <w:color w:val="00B0F0"/>
                </w:rPr>
                <w:t>Children’s Resource</w:t>
              </w:r>
            </w:hyperlink>
            <w:r w:rsidR="004900E5" w:rsidRPr="000F0B88">
              <w:rPr>
                <w:color w:val="00B0F0"/>
              </w:rPr>
              <w:t xml:space="preserve"> (which includes a ‘Generosity Week’ challenge)</w:t>
            </w:r>
            <w:r w:rsidR="008700F3" w:rsidRPr="000F0B88">
              <w:rPr>
                <w:color w:val="00B0F0"/>
              </w:rPr>
              <w:t xml:space="preserve"> for </w:t>
            </w:r>
            <w:r w:rsidR="00790F76">
              <w:rPr>
                <w:color w:val="00B0F0"/>
              </w:rPr>
              <w:t>T</w:t>
            </w:r>
            <w:r w:rsidR="008700F3" w:rsidRPr="000F0B88">
              <w:rPr>
                <w:color w:val="00B0F0"/>
              </w:rPr>
              <w:t xml:space="preserve">he </w:t>
            </w:r>
            <w:r w:rsidR="008700F3" w:rsidRPr="000F0B88">
              <w:rPr>
                <w:color w:val="00B0F0"/>
              </w:rPr>
              <w:lastRenderedPageBreak/>
              <w:t>Good Samaritan</w:t>
            </w:r>
            <w:r w:rsidR="00200C6A">
              <w:rPr>
                <w:color w:val="00B0F0"/>
              </w:rPr>
              <w:t>. Adapted version from the Diocese of Southwark</w:t>
            </w:r>
          </w:p>
        </w:tc>
      </w:tr>
      <w:tr w:rsidR="00A26517" w:rsidRPr="001F267C" w14:paraId="4D72FE1B" w14:textId="77777777" w:rsidTr="003D6F80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3D99DE" w14:textId="6C9F71F8" w:rsidR="00A26517" w:rsidRDefault="00A26517" w:rsidP="001F267C">
            <w:r>
              <w:lastRenderedPageBreak/>
              <w:t>Sun 20</w:t>
            </w:r>
            <w:r w:rsidRPr="00A26517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4B224" w14:textId="1846AE26" w:rsidR="00A26517" w:rsidRDefault="00A26517" w:rsidP="001F267C">
            <w:r>
              <w:t>Psalm 15; Luke 10: 38-42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72D669" w14:textId="34557873" w:rsidR="00A26517" w:rsidRDefault="004F16DF" w:rsidP="001F267C">
            <w:hyperlink r:id="rId17" w:history="1">
              <w:r w:rsidR="00E22F7F" w:rsidRPr="009061A6">
                <w:rPr>
                  <w:rStyle w:val="Hyperlink"/>
                </w:rPr>
                <w:t>God Gives Without Hope Of Gain</w:t>
              </w:r>
            </w:hyperlink>
            <w:r w:rsidR="009061A6">
              <w:t xml:space="preserve"> </w:t>
            </w:r>
            <w:r w:rsidR="009061A6" w:rsidRPr="009D2E7A">
              <w:rPr>
                <w:sz w:val="20"/>
                <w:szCs w:val="20"/>
              </w:rPr>
              <w:t>(scroll down page to view Ju</w:t>
            </w:r>
            <w:r w:rsidR="009061A6">
              <w:rPr>
                <w:sz w:val="20"/>
                <w:szCs w:val="20"/>
              </w:rPr>
              <w:t>ly 17th</w:t>
            </w:r>
            <w:proofErr w:type="gramStart"/>
            <w:r w:rsidR="009061A6" w:rsidRPr="009D2E7A">
              <w:rPr>
                <w:sz w:val="20"/>
                <w:szCs w:val="20"/>
              </w:rPr>
              <w:t xml:space="preserve"> 2022</w:t>
            </w:r>
            <w:proofErr w:type="gramEnd"/>
            <w:r w:rsidR="009061A6" w:rsidRPr="009D2E7A">
              <w:rPr>
                <w:sz w:val="20"/>
                <w:szCs w:val="20"/>
              </w:rPr>
              <w:t>)</w:t>
            </w:r>
            <w:r w:rsidR="009061A6" w:rsidRPr="009D2E7A">
              <w:t xml:space="preserve">   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9850FD" w14:textId="77777777" w:rsidR="00A26517" w:rsidRPr="001F267C" w:rsidRDefault="00A26517" w:rsidP="001F267C"/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7C164" w14:textId="77777777" w:rsidR="00A26517" w:rsidRDefault="00A26517" w:rsidP="001F267C"/>
        </w:tc>
      </w:tr>
      <w:tr w:rsidR="00A26517" w:rsidRPr="001F267C" w14:paraId="22702EFA" w14:textId="77777777" w:rsidTr="003D6F80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56E7B4" w14:textId="02223612" w:rsidR="00A26517" w:rsidRDefault="00A26517" w:rsidP="001F267C">
            <w:r>
              <w:t>Sun 27</w:t>
            </w:r>
            <w:r w:rsidRPr="00A26517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3E0C5" w14:textId="244F91E9" w:rsidR="00A26517" w:rsidRDefault="00A26517" w:rsidP="001F267C">
            <w:r>
              <w:t>Gen 18: 20-32; Ps 138; Col 2: 6-15 (16-19); Luke 11:1-13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D2D37D" w14:textId="16E28337" w:rsidR="00A26517" w:rsidRDefault="004F16DF" w:rsidP="001F267C">
            <w:hyperlink r:id="rId18" w:history="1">
              <w:r w:rsidR="00943629" w:rsidRPr="00943629">
                <w:rPr>
                  <w:rStyle w:val="Hyperlink"/>
                </w:rPr>
                <w:t>Forgiveness is Generous</w:t>
              </w:r>
            </w:hyperlink>
            <w:r w:rsidR="00943629">
              <w:t xml:space="preserve"> </w:t>
            </w:r>
            <w:r w:rsidR="00943629" w:rsidRPr="009D2E7A">
              <w:rPr>
                <w:sz w:val="20"/>
                <w:szCs w:val="20"/>
              </w:rPr>
              <w:t>(scroll down page to view Ju</w:t>
            </w:r>
            <w:r w:rsidR="00943629">
              <w:rPr>
                <w:sz w:val="20"/>
                <w:szCs w:val="20"/>
              </w:rPr>
              <w:t>ly 24th</w:t>
            </w:r>
            <w:proofErr w:type="gramStart"/>
            <w:r w:rsidR="00943629" w:rsidRPr="009D2E7A">
              <w:rPr>
                <w:sz w:val="20"/>
                <w:szCs w:val="20"/>
              </w:rPr>
              <w:t xml:space="preserve"> 2022</w:t>
            </w:r>
            <w:proofErr w:type="gramEnd"/>
            <w:r w:rsidR="00943629" w:rsidRPr="009D2E7A">
              <w:rPr>
                <w:sz w:val="20"/>
                <w:szCs w:val="20"/>
              </w:rPr>
              <w:t>)</w:t>
            </w:r>
            <w:r w:rsidR="00943629" w:rsidRPr="009D2E7A">
              <w:t xml:space="preserve">   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827CB" w14:textId="77777777" w:rsidR="00A26517" w:rsidRPr="001F267C" w:rsidRDefault="00A26517" w:rsidP="001F267C"/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B783A" w14:textId="77777777" w:rsidR="00A26517" w:rsidRDefault="00A26517" w:rsidP="001F267C"/>
        </w:tc>
      </w:tr>
      <w:tr w:rsidR="004900E5" w:rsidRPr="001F267C" w14:paraId="7D72B687" w14:textId="653D2549" w:rsidTr="00541A81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D6683" w14:textId="5932BC4B" w:rsidR="004900E5" w:rsidRPr="001F267C" w:rsidRDefault="004900E5" w:rsidP="001F267C">
            <w:r w:rsidRPr="001F267C">
              <w:t>Sun 3rd Aug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2A561" w14:textId="284E0716" w:rsidR="004900E5" w:rsidRPr="001F267C" w:rsidRDefault="004900E5" w:rsidP="001F267C">
            <w:r w:rsidRPr="001F267C">
              <w:t>Luke 12: 13-21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A4F21" w14:textId="77777777" w:rsidR="004900E5" w:rsidRDefault="004F16DF" w:rsidP="001F267C">
            <w:pPr>
              <w:rPr>
                <w:rStyle w:val="Hyperlink"/>
                <w:color w:val="7030A0"/>
              </w:rPr>
            </w:pPr>
            <w:hyperlink r:id="rId19" w:history="1">
              <w:r w:rsidR="004900E5" w:rsidRPr="001F267C">
                <w:rPr>
                  <w:rStyle w:val="Hyperlink"/>
                  <w:color w:val="7030A0"/>
                </w:rPr>
                <w:t>The Rich Fool</w:t>
              </w:r>
            </w:hyperlink>
          </w:p>
          <w:p w14:paraId="708F4264" w14:textId="12BC4CDE" w:rsidR="00790F76" w:rsidRPr="001F267C" w:rsidRDefault="004F16DF" w:rsidP="001F267C">
            <w:pPr>
              <w:rPr>
                <w:color w:val="7030A0"/>
              </w:rPr>
            </w:pPr>
            <w:hyperlink r:id="rId20" w:history="1">
              <w:r w:rsidR="00790F76" w:rsidRPr="006746B9">
                <w:rPr>
                  <w:rStyle w:val="Hyperlink"/>
                  <w:color w:val="E97132" w:themeColor="accent2"/>
                </w:rPr>
                <w:t>The Rich Fool</w:t>
              </w:r>
            </w:hyperlink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2F375" w14:textId="50C1F3C2" w:rsidR="004900E5" w:rsidRPr="001F267C" w:rsidRDefault="004F16DF" w:rsidP="001F267C">
            <w:pPr>
              <w:rPr>
                <w:color w:val="7030A0"/>
              </w:rPr>
            </w:pPr>
            <w:hyperlink r:id="rId21" w:history="1">
              <w:r w:rsidR="004900E5" w:rsidRPr="001F267C">
                <w:rPr>
                  <w:rStyle w:val="Hyperlink"/>
                  <w:color w:val="7030A0"/>
                </w:rPr>
                <w:t>View here</w:t>
              </w:r>
            </w:hyperlink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34E95" w14:textId="77777777" w:rsidR="004900E5" w:rsidRDefault="004900E5" w:rsidP="001F267C"/>
          <w:p w14:paraId="71922236" w14:textId="77777777" w:rsidR="00537092" w:rsidRDefault="004F16DF" w:rsidP="001F267C">
            <w:pPr>
              <w:rPr>
                <w:color w:val="E97132" w:themeColor="accent2"/>
              </w:rPr>
            </w:pPr>
            <w:hyperlink r:id="rId22" w:history="1">
              <w:r w:rsidR="00537092" w:rsidRPr="00DB5A9C">
                <w:rPr>
                  <w:rStyle w:val="Hyperlink"/>
                  <w:color w:val="E97132" w:themeColor="accent2"/>
                </w:rPr>
                <w:t>Seasons of Giving- children’s resources</w:t>
              </w:r>
            </w:hyperlink>
          </w:p>
          <w:p w14:paraId="75CC4D30" w14:textId="529460F1" w:rsidR="00DB5A9C" w:rsidRPr="001F267C" w:rsidRDefault="004F16DF" w:rsidP="001F267C">
            <w:hyperlink r:id="rId23" w:history="1">
              <w:r w:rsidR="00DB5A9C" w:rsidRPr="00200C6A">
                <w:rPr>
                  <w:rStyle w:val="Hyperlink"/>
                  <w:color w:val="00B0F0"/>
                </w:rPr>
                <w:t>Small gro</w:t>
              </w:r>
              <w:r w:rsidR="00200C6A" w:rsidRPr="00200C6A">
                <w:rPr>
                  <w:rStyle w:val="Hyperlink"/>
                  <w:color w:val="00B0F0"/>
                </w:rPr>
                <w:t>up resource from the Diocese of Exeter (video and questions)</w:t>
              </w:r>
            </w:hyperlink>
          </w:p>
        </w:tc>
      </w:tr>
      <w:tr w:rsidR="004900E5" w:rsidRPr="001F267C" w14:paraId="7395FB69" w14:textId="39BA2B51" w:rsidTr="00541A81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14FE1" w14:textId="60A7C038" w:rsidR="004900E5" w:rsidRPr="001F267C" w:rsidRDefault="004900E5" w:rsidP="001F267C">
            <w:r w:rsidRPr="001F267C">
              <w:t>Sun 10th Aug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247DF" w14:textId="4D8C7D58" w:rsidR="004900E5" w:rsidRPr="001F267C" w:rsidRDefault="004900E5" w:rsidP="001F267C">
            <w:r w:rsidRPr="001F267C">
              <w:t>Luke 12: 32-40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C2DBF" w14:textId="382F6824" w:rsidR="004900E5" w:rsidRPr="001F267C" w:rsidRDefault="004F16DF" w:rsidP="001F267C">
            <w:pPr>
              <w:rPr>
                <w:color w:val="7030A0"/>
              </w:rPr>
            </w:pPr>
            <w:hyperlink r:id="rId24" w:history="1">
              <w:r w:rsidR="004900E5" w:rsidRPr="001F267C">
                <w:rPr>
                  <w:rStyle w:val="Hyperlink"/>
                  <w:color w:val="7030A0"/>
                </w:rPr>
                <w:t>Your Treasure and Your Heart</w:t>
              </w:r>
            </w:hyperlink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3DC44" w14:textId="5AE59877" w:rsidR="004900E5" w:rsidRPr="001F267C" w:rsidRDefault="004F16DF" w:rsidP="001F267C">
            <w:pPr>
              <w:rPr>
                <w:color w:val="7030A0"/>
              </w:rPr>
            </w:pPr>
            <w:hyperlink r:id="rId25" w:history="1">
              <w:r w:rsidR="004900E5" w:rsidRPr="001F267C">
                <w:rPr>
                  <w:rStyle w:val="Hyperlink"/>
                  <w:color w:val="7030A0"/>
                </w:rPr>
                <w:t>View here</w:t>
              </w:r>
            </w:hyperlink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1C8616" w14:textId="77777777" w:rsidR="004900E5" w:rsidRPr="001F267C" w:rsidRDefault="004900E5" w:rsidP="001F267C"/>
        </w:tc>
      </w:tr>
      <w:tr w:rsidR="004900E5" w:rsidRPr="001F267C" w14:paraId="4302548D" w14:textId="7F50D4A7" w:rsidTr="00541A81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ADBC3" w14:textId="4BA583F6" w:rsidR="004900E5" w:rsidRPr="001F267C" w:rsidRDefault="004900E5" w:rsidP="001F267C">
            <w:r w:rsidRPr="001F267C">
              <w:t>Sun 21st Sep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DA1FA" w14:textId="32909E36" w:rsidR="004900E5" w:rsidRPr="001F267C" w:rsidRDefault="004900E5" w:rsidP="001F267C">
            <w:r w:rsidRPr="001F267C">
              <w:t>Luke 16: 1-13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ABE15D" w14:textId="103DD588" w:rsidR="004900E5" w:rsidRPr="001F267C" w:rsidRDefault="004F16DF" w:rsidP="001F267C">
            <w:pPr>
              <w:rPr>
                <w:color w:val="7030A0"/>
              </w:rPr>
            </w:pPr>
            <w:hyperlink r:id="rId26" w:history="1">
              <w:r w:rsidR="004900E5" w:rsidRPr="001F267C">
                <w:rPr>
                  <w:rStyle w:val="Hyperlink"/>
                  <w:color w:val="7030A0"/>
                </w:rPr>
                <w:t>Serving Two Masters</w:t>
              </w:r>
            </w:hyperlink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19C35" w14:textId="33737432" w:rsidR="004900E5" w:rsidRPr="001F267C" w:rsidRDefault="004F16DF" w:rsidP="001F267C">
            <w:pPr>
              <w:rPr>
                <w:color w:val="7030A0"/>
              </w:rPr>
            </w:pPr>
            <w:hyperlink r:id="rId27" w:history="1">
              <w:r w:rsidR="004900E5" w:rsidRPr="001F267C">
                <w:rPr>
                  <w:rStyle w:val="Hyperlink"/>
                  <w:color w:val="7030A0"/>
                </w:rPr>
                <w:t>View here</w:t>
              </w:r>
            </w:hyperlink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B02A0" w14:textId="77777777" w:rsidR="004900E5" w:rsidRPr="001F267C" w:rsidRDefault="004900E5" w:rsidP="001F267C"/>
        </w:tc>
      </w:tr>
      <w:tr w:rsidR="004900E5" w:rsidRPr="001F267C" w14:paraId="6043715B" w14:textId="6AA0ACFB" w:rsidTr="00541A81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28102" w14:textId="0D5A8F07" w:rsidR="004900E5" w:rsidRPr="001F267C" w:rsidRDefault="004900E5" w:rsidP="001F267C">
            <w:r w:rsidRPr="001F267C">
              <w:t xml:space="preserve">Sun 28th Sep 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C1720" w14:textId="68D727FB" w:rsidR="004900E5" w:rsidRPr="001F267C" w:rsidRDefault="004900E5" w:rsidP="001F267C">
            <w:r w:rsidRPr="001F267C">
              <w:t>1 Timothy 6: 6-19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FE197" w14:textId="2B882F28" w:rsidR="004900E5" w:rsidRPr="001F267C" w:rsidRDefault="004F16DF" w:rsidP="001F267C">
            <w:pPr>
              <w:rPr>
                <w:color w:val="7030A0"/>
              </w:rPr>
            </w:pPr>
            <w:hyperlink r:id="rId28" w:history="1">
              <w:r w:rsidR="004900E5" w:rsidRPr="001F267C">
                <w:rPr>
                  <w:rStyle w:val="Hyperlink"/>
                  <w:color w:val="7030A0"/>
                </w:rPr>
                <w:t>Walk the Other Way</w:t>
              </w:r>
            </w:hyperlink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E5C31" w14:textId="0292DC01" w:rsidR="004900E5" w:rsidRPr="001F267C" w:rsidRDefault="004F16DF" w:rsidP="001F267C">
            <w:pPr>
              <w:rPr>
                <w:color w:val="7030A0"/>
              </w:rPr>
            </w:pPr>
            <w:hyperlink r:id="rId29" w:history="1">
              <w:r w:rsidR="004900E5" w:rsidRPr="001F267C">
                <w:rPr>
                  <w:rStyle w:val="Hyperlink"/>
                  <w:color w:val="7030A0"/>
                </w:rPr>
                <w:t>View here</w:t>
              </w:r>
            </w:hyperlink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918DD" w14:textId="77777777" w:rsidR="004900E5" w:rsidRPr="001F267C" w:rsidRDefault="004900E5" w:rsidP="001F267C"/>
        </w:tc>
      </w:tr>
      <w:tr w:rsidR="004900E5" w:rsidRPr="001F267C" w14:paraId="491CE020" w14:textId="2ADB9D8B" w:rsidTr="00541A81">
        <w:trPr>
          <w:tblCellSpacing w:w="5" w:type="dxa"/>
        </w:trPr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09AAF" w14:textId="6C10A30E" w:rsidR="004900E5" w:rsidRPr="001F267C" w:rsidRDefault="004900E5" w:rsidP="001F267C">
            <w:r w:rsidRPr="001F267C">
              <w:t>Sun 2nd Nov 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AF143" w14:textId="41B34D91" w:rsidR="004900E5" w:rsidRPr="001F267C" w:rsidRDefault="004900E5" w:rsidP="001F267C">
            <w:r w:rsidRPr="001F267C">
              <w:t>Luke 19: 1-10   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4E73B" w14:textId="77777777" w:rsidR="004900E5" w:rsidRDefault="004F16DF" w:rsidP="001F267C">
            <w:pPr>
              <w:rPr>
                <w:rStyle w:val="Hyperlink"/>
                <w:color w:val="7030A0"/>
              </w:rPr>
            </w:pPr>
            <w:hyperlink r:id="rId30" w:history="1">
              <w:r w:rsidR="004900E5" w:rsidRPr="001F267C">
                <w:rPr>
                  <w:rStyle w:val="Hyperlink"/>
                  <w:color w:val="7030A0"/>
                </w:rPr>
                <w:t>Because God’s Been Generous To Me</w:t>
              </w:r>
            </w:hyperlink>
          </w:p>
          <w:p w14:paraId="0BA647F9" w14:textId="42F70BDB" w:rsidR="006746B9" w:rsidRPr="001F267C" w:rsidRDefault="004F16DF" w:rsidP="001F267C">
            <w:pPr>
              <w:rPr>
                <w:color w:val="7030A0"/>
              </w:rPr>
            </w:pPr>
            <w:hyperlink r:id="rId31" w:history="1">
              <w:r w:rsidR="006746B9" w:rsidRPr="006746B9">
                <w:rPr>
                  <w:rStyle w:val="Hyperlink"/>
                  <w:color w:val="E97132" w:themeColor="accent2"/>
                </w:rPr>
                <w:t>Zacchaeus</w:t>
              </w:r>
            </w:hyperlink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3CA84" w14:textId="766AC23D" w:rsidR="004900E5" w:rsidRPr="001F267C" w:rsidRDefault="004F16DF" w:rsidP="001F267C">
            <w:pPr>
              <w:rPr>
                <w:color w:val="7030A0"/>
              </w:rPr>
            </w:pPr>
            <w:hyperlink r:id="rId32" w:history="1">
              <w:r w:rsidR="004900E5" w:rsidRPr="001F267C">
                <w:rPr>
                  <w:rStyle w:val="Hyperlink"/>
                  <w:color w:val="7030A0"/>
                </w:rPr>
                <w:t>View here</w:t>
              </w:r>
            </w:hyperlink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C3E4E" w14:textId="77777777" w:rsidR="004900E5" w:rsidRDefault="004900E5" w:rsidP="001F267C"/>
          <w:p w14:paraId="4637AD5F" w14:textId="6A63A1AE" w:rsidR="00537092" w:rsidRPr="001F267C" w:rsidRDefault="004F16DF" w:rsidP="001F267C">
            <w:hyperlink r:id="rId33" w:history="1">
              <w:r w:rsidR="00537092" w:rsidRPr="00537092">
                <w:rPr>
                  <w:rStyle w:val="Hyperlink"/>
                  <w:color w:val="E97132" w:themeColor="accent2"/>
                </w:rPr>
                <w:t>Seasons of Giving – children’s resource</w:t>
              </w:r>
            </w:hyperlink>
          </w:p>
        </w:tc>
      </w:tr>
    </w:tbl>
    <w:p w14:paraId="47EB5DC0" w14:textId="3BB12921" w:rsidR="001F267C" w:rsidRDefault="001F267C" w:rsidP="001F267C"/>
    <w:p w14:paraId="68528813" w14:textId="77777777" w:rsidR="00537092" w:rsidRPr="001F267C" w:rsidRDefault="00537092" w:rsidP="001F267C"/>
    <w:p w14:paraId="3648AB8D" w14:textId="77777777" w:rsidR="001F267C" w:rsidRDefault="001F267C"/>
    <w:sectPr w:rsidR="001F267C" w:rsidSect="001F26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7C"/>
    <w:rsid w:val="000D330B"/>
    <w:rsid w:val="000F0B88"/>
    <w:rsid w:val="0013192F"/>
    <w:rsid w:val="0015363F"/>
    <w:rsid w:val="001F267C"/>
    <w:rsid w:val="00200C6A"/>
    <w:rsid w:val="002355ED"/>
    <w:rsid w:val="002839DC"/>
    <w:rsid w:val="00307E06"/>
    <w:rsid w:val="003D6F80"/>
    <w:rsid w:val="003F3D20"/>
    <w:rsid w:val="004900E5"/>
    <w:rsid w:val="00537092"/>
    <w:rsid w:val="00541A81"/>
    <w:rsid w:val="005C202A"/>
    <w:rsid w:val="006746B9"/>
    <w:rsid w:val="006773CC"/>
    <w:rsid w:val="007237D8"/>
    <w:rsid w:val="00746A43"/>
    <w:rsid w:val="00790F76"/>
    <w:rsid w:val="007E755E"/>
    <w:rsid w:val="008148EE"/>
    <w:rsid w:val="008274C3"/>
    <w:rsid w:val="008700F3"/>
    <w:rsid w:val="008C4CE3"/>
    <w:rsid w:val="009061A6"/>
    <w:rsid w:val="00943629"/>
    <w:rsid w:val="00983C5B"/>
    <w:rsid w:val="009D2E7A"/>
    <w:rsid w:val="009D4CBD"/>
    <w:rsid w:val="009F527A"/>
    <w:rsid w:val="00A26517"/>
    <w:rsid w:val="00AF7CA2"/>
    <w:rsid w:val="00B60F32"/>
    <w:rsid w:val="00B6515F"/>
    <w:rsid w:val="00B77EC8"/>
    <w:rsid w:val="00BC3593"/>
    <w:rsid w:val="00C51BB1"/>
    <w:rsid w:val="00DB5A9C"/>
    <w:rsid w:val="00DF6FDC"/>
    <w:rsid w:val="00E22F7F"/>
    <w:rsid w:val="00E97BC4"/>
    <w:rsid w:val="00ED1A2C"/>
    <w:rsid w:val="00F34B36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4DDA"/>
  <w15:chartTrackingRefBased/>
  <w15:docId w15:val="{F1F7A2D2-9C37-4A8F-8840-6DA2FCF9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Theme="minorHAnsi" w:hAnsi="Inter" w:cs="Inter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6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6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6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6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6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6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6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6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6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6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6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6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6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6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6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6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6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6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6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0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chester.anglican.org/for-leaders/preaching-generosity/preaching-generosity-archive/" TargetMode="External"/><Relationship Id="rId18" Type="http://schemas.openxmlformats.org/officeDocument/2006/relationships/hyperlink" Target="https://www.rochester.anglican.org/for-leaders/preaching-generosity/preaching-generosity-archive/" TargetMode="External"/><Relationship Id="rId26" Type="http://schemas.openxmlformats.org/officeDocument/2006/relationships/hyperlink" Target="https://www.newcastle.anglican.org/content/pages/documents/25-09-21-luke-16-1-to-13-sermon-plan-serving-two-masters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qSBYReYb1Js?si=7wugAmxmHnCQjAD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ivingingrace.org/Preaching" TargetMode="External"/><Relationship Id="rId12" Type="http://schemas.openxmlformats.org/officeDocument/2006/relationships/hyperlink" Target="https://www.rochester.anglican.org/for-leaders/preaching-generosity/preaching-generosity-archive/" TargetMode="External"/><Relationship Id="rId17" Type="http://schemas.openxmlformats.org/officeDocument/2006/relationships/hyperlink" Target="https://www.rochester.anglican.org/for-leaders/preaching-generosity/preaching-generosity-archive/" TargetMode="External"/><Relationship Id="rId25" Type="http://schemas.openxmlformats.org/officeDocument/2006/relationships/hyperlink" Target="https://www.youtube.com/watch?v=JSM2yabYIs4" TargetMode="External"/><Relationship Id="rId33" Type="http://schemas.openxmlformats.org/officeDocument/2006/relationships/hyperlink" Target="https://www.givingingrace.org/preach-luke!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urope.anglican.org/sites/default/files/2025-05/Living%20Generously%20Children%27s%20Resource.pdf" TargetMode="External"/><Relationship Id="rId20" Type="http://schemas.openxmlformats.org/officeDocument/2006/relationships/hyperlink" Target="https://www.givingingrace.org/Preach-Luke!" TargetMode="External"/><Relationship Id="rId29" Type="http://schemas.openxmlformats.org/officeDocument/2006/relationships/hyperlink" Target="https://www.youtube.com/watch?v=QM3Gs3k_mu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castle.anglican.org/mission-ministry-discipleship/growing-in-faith-discipleship/generosity/teaching-nurturing/" TargetMode="External"/><Relationship Id="rId11" Type="http://schemas.openxmlformats.org/officeDocument/2006/relationships/hyperlink" Target="https://rochester.anglican.org/for-leaders/preaching-generosity" TargetMode="External"/><Relationship Id="rId24" Type="http://schemas.openxmlformats.org/officeDocument/2006/relationships/hyperlink" Target="https://www.newcastle.anglican.org/content/pages/documents/25-08-10-luke-12-32-to-40-sermon-plan-your-treasure-and-your-heart.docx" TargetMode="External"/><Relationship Id="rId32" Type="http://schemas.openxmlformats.org/officeDocument/2006/relationships/hyperlink" Target="https://www.youtube.com/watch?v=ZWqwB4wu0I0" TargetMode="External"/><Relationship Id="rId5" Type="http://schemas.openxmlformats.org/officeDocument/2006/relationships/hyperlink" Target="https://www.rochester.anglican.org/for-leaders/preaching-generosity/" TargetMode="External"/><Relationship Id="rId15" Type="http://schemas.openxmlformats.org/officeDocument/2006/relationships/hyperlink" Target="https://www.rochester.anglican.org/for-leaders/preaching-generosity/preaching-generosity-archive/" TargetMode="External"/><Relationship Id="rId23" Type="http://schemas.openxmlformats.org/officeDocument/2006/relationships/hyperlink" Target="https://exeter.anglican.org/resources/generous-giving/generositybiblestudy/" TargetMode="External"/><Relationship Id="rId28" Type="http://schemas.openxmlformats.org/officeDocument/2006/relationships/hyperlink" Target="https://www.newcastle.anglican.org/content/pages/documents/25-09-28-1-timothy-6-6-to-19-sermon-plan-walk-the-other-way.docx" TargetMode="External"/><Relationship Id="rId10" Type="http://schemas.openxmlformats.org/officeDocument/2006/relationships/hyperlink" Target="https://www.youtube.com/watch?v=v5xtoqY55IU" TargetMode="External"/><Relationship Id="rId19" Type="http://schemas.openxmlformats.org/officeDocument/2006/relationships/hyperlink" Target="https://www.newcastle.anglican.org/content/pages/documents/25-08-03-luke-12-13-to-21-sermon-plan-the-rich-fool.docx" TargetMode="External"/><Relationship Id="rId31" Type="http://schemas.openxmlformats.org/officeDocument/2006/relationships/hyperlink" Target="https://www.givingingrace.org/Preach-Luke!" TargetMode="External"/><Relationship Id="rId4" Type="http://schemas.openxmlformats.org/officeDocument/2006/relationships/hyperlink" Target="https://www.europe.anglican.org/preaching-teaching-worship-prayer-children-youth" TargetMode="External"/><Relationship Id="rId9" Type="http://schemas.openxmlformats.org/officeDocument/2006/relationships/hyperlink" Target="file:///\\ncis.churchofengland.org\data\DepartmentShare\Bishop%20In%20Europe\Fundraising\Planned%20Giving\eation%20Is%20A%20Story%20of%20Abundance,%20Overabundance%20and%20Extravagance" TargetMode="External"/><Relationship Id="rId14" Type="http://schemas.openxmlformats.org/officeDocument/2006/relationships/hyperlink" Target="https://www.rochester.anglican.org/for-leaders/preaching-generosity/preaching-generosity-archive/" TargetMode="External"/><Relationship Id="rId22" Type="http://schemas.openxmlformats.org/officeDocument/2006/relationships/hyperlink" Target="https://www.givingingrace.org/preach-luke!" TargetMode="External"/><Relationship Id="rId27" Type="http://schemas.openxmlformats.org/officeDocument/2006/relationships/hyperlink" Target="https://www.youtube.com/watch?v=-ObjEt43Vxg" TargetMode="External"/><Relationship Id="rId30" Type="http://schemas.openxmlformats.org/officeDocument/2006/relationships/hyperlink" Target="https://www.newcastle.anglican.org/content/pages/documents/25-11-02-luke-19-1-to-10-sermon-plan-because-gods-been-generous-to-me.docx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newcastle.anglican.org/content/pages/documents/25-06-15-psalm-8-sermon-plan-a-little-lower-than-the-angel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Evans</dc:creator>
  <cp:keywords/>
  <dc:description/>
  <cp:lastModifiedBy>Juliet Evans</cp:lastModifiedBy>
  <cp:revision>2</cp:revision>
  <cp:lastPrinted>2025-05-15T11:57:00Z</cp:lastPrinted>
  <dcterms:created xsi:type="dcterms:W3CDTF">2025-06-09T15:37:00Z</dcterms:created>
  <dcterms:modified xsi:type="dcterms:W3CDTF">2025-06-09T15:37:00Z</dcterms:modified>
</cp:coreProperties>
</file>